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42" w:rsidRPr="00D06242" w:rsidRDefault="00D06242" w:rsidP="00D0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06242">
        <w:rPr>
          <w:rFonts w:ascii="Trebuchet MS" w:eastAsia="Times New Roman" w:hAnsi="Trebuchet MS" w:cs="Times New Roman"/>
          <w:b/>
          <w:bCs/>
          <w:color w:val="154DA2"/>
          <w:sz w:val="24"/>
          <w:szCs w:val="24"/>
          <w:lang w:eastAsia="it-IT"/>
        </w:rPr>
        <w:t>Punto Europa di Forlì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</w:t>
      </w:r>
      <w:r w:rsidRPr="00D06242">
        <w:rPr>
          <w:rFonts w:ascii="Trebuchet MS" w:eastAsia="Times New Roman" w:hAnsi="Trebuchet MS" w:cs="Times New Roman"/>
          <w:b/>
          <w:bCs/>
          <w:color w:val="154DA2"/>
          <w:sz w:val="24"/>
          <w:szCs w:val="24"/>
          <w:lang w:eastAsia="it-IT"/>
        </w:rPr>
        <w:t>Centro di Documentazione Europea / Europe Direct Network</w:t>
      </w:r>
      <w:r w:rsidRPr="00D06242">
        <w:rPr>
          <w:rFonts w:ascii="Trebuchet MS" w:eastAsia="Times New Roman" w:hAnsi="Trebuchet MS" w:cs="Times New Roman"/>
          <w:b/>
          <w:bCs/>
          <w:color w:val="154DA2"/>
          <w:sz w:val="24"/>
          <w:szCs w:val="24"/>
          <w:lang w:eastAsia="it-IT"/>
        </w:rPr>
        <w:br/>
      </w:r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t>ALMA MATER STUDIORUM - Università di Bologna, Campus di Forlì</w:t>
      </w:r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br/>
        <w:t xml:space="preserve">Piazzale </w:t>
      </w:r>
      <w:proofErr w:type="spellStart"/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t>Solieri</w:t>
      </w:r>
      <w:proofErr w:type="spellEnd"/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t xml:space="preserve">, 1 / Viale </w:t>
      </w:r>
      <w:proofErr w:type="spellStart"/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t>Corridoni</w:t>
      </w:r>
      <w:proofErr w:type="spellEnd"/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t>, 20</w:t>
      </w:r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br/>
        <w:t xml:space="preserve">47121 </w:t>
      </w:r>
      <w:proofErr w:type="spellStart"/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t>Forli</w:t>
      </w:r>
      <w:proofErr w:type="spellEnd"/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br/>
        <w:t>Tel. 0543-374807</w:t>
      </w:r>
      <w:r w:rsidRPr="00D06242"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br/>
      </w:r>
      <w:hyperlink r:id="rId4" w:tgtFrame="_blank" w:history="1">
        <w:r w:rsidRPr="00D06242">
          <w:rPr>
            <w:rFonts w:ascii="Trebuchet MS" w:eastAsia="Times New Roman" w:hAnsi="Trebuchet MS" w:cs="Times New Roman"/>
            <w:color w:val="154DA2"/>
            <w:sz w:val="24"/>
            <w:szCs w:val="24"/>
            <w:u w:val="single"/>
            <w:lang w:eastAsia="it-IT"/>
          </w:rPr>
          <w:t>info@puntoeuropa.eu</w:t>
        </w:r>
      </w:hyperlink>
      <w:r w:rsidRPr="00D06242">
        <w:rPr>
          <w:rFonts w:ascii="Calibri" w:eastAsia="Times New Roman" w:hAnsi="Calibri" w:cs="Times New Roman"/>
          <w:color w:val="201F1E"/>
          <w:lang w:eastAsia="it-IT"/>
        </w:rPr>
        <w:br/>
      </w:r>
      <w:hyperlink r:id="rId5" w:history="1">
        <w:r w:rsidRPr="00D06242">
          <w:rPr>
            <w:rFonts w:ascii="Trebuchet MS" w:eastAsia="Times New Roman" w:hAnsi="Trebuchet MS" w:cs="Times New Roman"/>
            <w:color w:val="154DA2"/>
            <w:sz w:val="24"/>
            <w:szCs w:val="24"/>
            <w:u w:val="single"/>
            <w:lang w:eastAsia="it-IT"/>
          </w:rPr>
          <w:t>https://site.unibo.it/puntoeuropa/it</w:t>
        </w:r>
      </w:hyperlink>
    </w:p>
    <w:p w:rsidR="00D06242" w:rsidRDefault="00D06242" w:rsidP="00D0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06242" w:rsidRPr="00D06242" w:rsidRDefault="00D06242" w:rsidP="00D0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062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Sono aperte le iscrizioni al </w:t>
      </w:r>
      <w:r w:rsidRPr="00D06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contest video "L'Europ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 che vorrei, l'Europa che sarà”</w:t>
      </w:r>
      <w:bookmarkStart w:id="0" w:name="_GoBack"/>
      <w:bookmarkEnd w:id="0"/>
    </w:p>
    <w:p w:rsidR="00D06242" w:rsidRPr="00D06242" w:rsidRDefault="00D06242" w:rsidP="00D0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062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partecipazione è libera e gratuita, e riguarda la realizzazione di brevi videoclip su alcuni argomenti di attualità come la dimensione della Pace, del rapporto con l'altro lungo i confini e con l'ambiente circostante. I video in gara saranno valutati dal Comitato scientifico del Punto Europa di Forlì, che assegnerà il premio, consistente in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magic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kit sull'Unione europea</w:t>
      </w:r>
      <w:r w:rsidRPr="00D062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D06242" w:rsidRPr="00D06242" w:rsidRDefault="00D06242" w:rsidP="00D0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062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Fino al prossimo 30 novembre</w:t>
      </w:r>
      <w:r w:rsidRPr="00D062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le alunne e gli alunni delle scuole italiane di ogni ordine e grado (Primaria, Secondaria inferiore e Secondaria superiore) potranno partecipare, inviando i loro elaborati. </w:t>
      </w:r>
    </w:p>
    <w:p w:rsidR="00D06242" w:rsidRPr="00D06242" w:rsidRDefault="00D06242" w:rsidP="00D0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062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maggiori informazioni, la invitiamo a visitare la </w:t>
      </w:r>
      <w:hyperlink r:id="rId6" w:tgtFrame="_blank" w:tooltip="https://site.unibo.it/eu-school/it/agenda/premio-l-europa-che-vorrei-l-europa-che-sara-contest-video" w:history="1">
        <w:r w:rsidRPr="00D06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pagina dedicata</w:t>
        </w:r>
      </w:hyperlink>
      <w:r w:rsidRPr="00D062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al Premio.  </w:t>
      </w:r>
    </w:p>
    <w:p w:rsidR="00D06242" w:rsidRPr="00D06242" w:rsidRDefault="00D06242" w:rsidP="00D0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7" w:tooltip="http://eepurl.com/hN826H" w:history="1">
        <w:r w:rsidRPr="00D06242">
          <w:rPr>
            <w:rFonts w:ascii="Trebuchet MS" w:eastAsia="Times New Roman" w:hAnsi="Trebuchet MS" w:cs="Times New Roman"/>
            <w:color w:val="C82613"/>
            <w:sz w:val="27"/>
            <w:szCs w:val="27"/>
            <w:u w:val="single"/>
            <w:lang w:eastAsia="it-IT"/>
          </w:rPr>
          <w:t>Clicca qui</w:t>
        </w:r>
      </w:hyperlink>
      <w:r w:rsidRPr="00D06242">
        <w:rPr>
          <w:rFonts w:ascii="Trebuchet MS" w:eastAsia="Times New Roman" w:hAnsi="Trebuchet MS" w:cs="Times New Roman"/>
          <w:color w:val="C82613"/>
          <w:sz w:val="27"/>
          <w:szCs w:val="27"/>
          <w:lang w:eastAsia="it-IT"/>
        </w:rPr>
        <w:t> per iscriverti alla nostra newsletter. </w:t>
      </w:r>
      <w:r w:rsidRPr="00D06242">
        <w:rPr>
          <w:rFonts w:ascii="Trebuchet MS" w:eastAsia="Times New Roman" w:hAnsi="Trebuchet MS" w:cs="Times New Roman"/>
          <w:color w:val="C82613"/>
          <w:sz w:val="27"/>
          <w:szCs w:val="27"/>
          <w:lang w:eastAsia="it-IT"/>
        </w:rPr>
        <w:br/>
      </w:r>
      <w:r w:rsidRPr="00D06242">
        <w:rPr>
          <w:rFonts w:ascii="Trebuchet MS" w:eastAsia="Times New Roman" w:hAnsi="Trebuchet MS" w:cs="Times New Roman"/>
          <w:b/>
          <w:bCs/>
          <w:color w:val="154DA2"/>
          <w:sz w:val="24"/>
          <w:szCs w:val="24"/>
          <w:lang w:eastAsia="it-IT"/>
        </w:rPr>
        <w:t> </w:t>
      </w:r>
    </w:p>
    <w:p w:rsidR="00D06242" w:rsidRPr="00D06242" w:rsidRDefault="00D06242" w:rsidP="00D06242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Trebuchet MS" w:eastAsia="Times New Roman" w:hAnsi="Trebuchet MS" w:cs="Times New Roman"/>
          <w:color w:val="154DA2"/>
          <w:sz w:val="24"/>
          <w:szCs w:val="24"/>
          <w:lang w:eastAsia="it-IT"/>
        </w:rPr>
        <w:t xml:space="preserve"> </w:t>
      </w:r>
    </w:p>
    <w:p w:rsidR="00CA34E6" w:rsidRDefault="00CA34E6"/>
    <w:sectPr w:rsidR="00CA34E6" w:rsidSect="00D0624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42"/>
    <w:rsid w:val="00CA34E6"/>
    <w:rsid w:val="00D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74A4C-4A55-45A2-96E5-72596A62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4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epurl.com/hN82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.unibo.it/eu-school/it/agenda/premio-l-europa-che-vorrei-l-europa-che-sara-contest-video" TargetMode="External"/><Relationship Id="rId5" Type="http://schemas.openxmlformats.org/officeDocument/2006/relationships/hyperlink" Target="https://site.unibo.it/puntoeuropa/it" TargetMode="External"/><Relationship Id="rId4" Type="http://schemas.openxmlformats.org/officeDocument/2006/relationships/hyperlink" Target="mailto:info@puntoeuropa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 Marisa</dc:creator>
  <cp:keywords/>
  <dc:description/>
  <cp:lastModifiedBy>Gardel Marisa</cp:lastModifiedBy>
  <cp:revision>1</cp:revision>
  <dcterms:created xsi:type="dcterms:W3CDTF">2022-10-20T09:49:00Z</dcterms:created>
  <dcterms:modified xsi:type="dcterms:W3CDTF">2022-10-20T09:52:00Z</dcterms:modified>
</cp:coreProperties>
</file>